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16A" w:rsidRPr="00786849" w:rsidRDefault="0006416A" w:rsidP="0006416A">
      <w:pPr>
        <w:contextualSpacing/>
        <w:jc w:val="both"/>
        <w:rPr>
          <w:rFonts w:ascii="Times New Roman" w:hAnsi="Times New Roman" w:cs="Times New Roman"/>
          <w:sz w:val="20"/>
          <w:szCs w:val="20"/>
        </w:rPr>
      </w:pPr>
      <w:r w:rsidRPr="00786849">
        <w:rPr>
          <w:rFonts w:ascii="Times New Roman" w:hAnsi="Times New Roman" w:cs="Times New Roman"/>
          <w:sz w:val="20"/>
          <w:szCs w:val="20"/>
        </w:rPr>
        <w:t>Universidad de Chile</w:t>
      </w:r>
    </w:p>
    <w:p w:rsidR="0006416A" w:rsidRPr="00786849" w:rsidRDefault="0006416A" w:rsidP="0006416A">
      <w:pPr>
        <w:contextualSpacing/>
        <w:jc w:val="both"/>
        <w:rPr>
          <w:rFonts w:ascii="Times New Roman" w:hAnsi="Times New Roman" w:cs="Times New Roman"/>
          <w:sz w:val="20"/>
          <w:szCs w:val="20"/>
        </w:rPr>
      </w:pPr>
      <w:r w:rsidRPr="00786849">
        <w:rPr>
          <w:rFonts w:ascii="Times New Roman" w:hAnsi="Times New Roman" w:cs="Times New Roman"/>
          <w:sz w:val="20"/>
          <w:szCs w:val="20"/>
        </w:rPr>
        <w:t>Facultad de Derecho</w:t>
      </w:r>
    </w:p>
    <w:p w:rsidR="0006416A" w:rsidRPr="00786849" w:rsidRDefault="0006416A" w:rsidP="0006416A">
      <w:pPr>
        <w:contextualSpacing/>
        <w:jc w:val="both"/>
        <w:rPr>
          <w:rFonts w:ascii="Times New Roman" w:hAnsi="Times New Roman" w:cs="Times New Roman"/>
          <w:sz w:val="20"/>
          <w:szCs w:val="20"/>
        </w:rPr>
      </w:pPr>
      <w:r w:rsidRPr="00786849">
        <w:rPr>
          <w:rFonts w:ascii="Times New Roman" w:hAnsi="Times New Roman" w:cs="Times New Roman"/>
          <w:sz w:val="20"/>
          <w:szCs w:val="20"/>
        </w:rPr>
        <w:t>Derecho Civil VII</w:t>
      </w:r>
    </w:p>
    <w:p w:rsidR="0006416A" w:rsidRPr="00786849" w:rsidRDefault="0006416A" w:rsidP="0006416A">
      <w:pPr>
        <w:contextualSpacing/>
        <w:jc w:val="both"/>
        <w:rPr>
          <w:rFonts w:ascii="Times New Roman" w:hAnsi="Times New Roman" w:cs="Times New Roman"/>
          <w:sz w:val="20"/>
          <w:szCs w:val="20"/>
        </w:rPr>
      </w:pPr>
      <w:r w:rsidRPr="00786849">
        <w:rPr>
          <w:rFonts w:ascii="Times New Roman" w:hAnsi="Times New Roman" w:cs="Times New Roman"/>
          <w:sz w:val="20"/>
          <w:szCs w:val="20"/>
        </w:rPr>
        <w:t xml:space="preserve">Prof. Francisco González H. </w:t>
      </w:r>
    </w:p>
    <w:p w:rsidR="0006416A" w:rsidRPr="00786849" w:rsidRDefault="0006416A" w:rsidP="0006416A">
      <w:pPr>
        <w:contextualSpacing/>
        <w:jc w:val="both"/>
        <w:rPr>
          <w:rFonts w:ascii="Times New Roman" w:hAnsi="Times New Roman" w:cs="Times New Roman"/>
          <w:sz w:val="20"/>
          <w:szCs w:val="20"/>
        </w:rPr>
      </w:pPr>
    </w:p>
    <w:p w:rsidR="0006416A" w:rsidRPr="00786849" w:rsidRDefault="0006416A" w:rsidP="0006416A">
      <w:pPr>
        <w:contextualSpacing/>
        <w:jc w:val="center"/>
        <w:rPr>
          <w:rFonts w:ascii="Times New Roman" w:hAnsi="Times New Roman" w:cs="Times New Roman"/>
          <w:b/>
          <w:sz w:val="20"/>
          <w:szCs w:val="20"/>
        </w:rPr>
      </w:pPr>
      <w:r w:rsidRPr="00786849">
        <w:rPr>
          <w:rFonts w:ascii="Times New Roman" w:hAnsi="Times New Roman" w:cs="Times New Roman"/>
          <w:b/>
          <w:sz w:val="20"/>
          <w:szCs w:val="20"/>
        </w:rPr>
        <w:t xml:space="preserve">Seminario </w:t>
      </w:r>
      <w:r w:rsidR="00CD6400" w:rsidRPr="00786849">
        <w:rPr>
          <w:rFonts w:ascii="Times New Roman" w:hAnsi="Times New Roman" w:cs="Times New Roman"/>
          <w:b/>
          <w:sz w:val="20"/>
          <w:szCs w:val="20"/>
        </w:rPr>
        <w:t>IV</w:t>
      </w:r>
      <w:bookmarkStart w:id="0" w:name="_GoBack"/>
      <w:bookmarkEnd w:id="0"/>
    </w:p>
    <w:p w:rsidR="0006416A" w:rsidRPr="00786849" w:rsidRDefault="0006416A" w:rsidP="0006416A">
      <w:pPr>
        <w:contextualSpacing/>
        <w:jc w:val="center"/>
        <w:rPr>
          <w:rFonts w:ascii="Times New Roman" w:hAnsi="Times New Roman" w:cs="Times New Roman"/>
          <w:sz w:val="20"/>
          <w:szCs w:val="20"/>
        </w:rPr>
      </w:pPr>
      <w:r w:rsidRPr="00786849">
        <w:rPr>
          <w:rFonts w:ascii="Times New Roman" w:hAnsi="Times New Roman" w:cs="Times New Roman"/>
          <w:i/>
          <w:sz w:val="20"/>
          <w:szCs w:val="20"/>
        </w:rPr>
        <w:t xml:space="preserve">GARANTÍAS </w:t>
      </w:r>
    </w:p>
    <w:p w:rsidR="0006416A" w:rsidRPr="00786849" w:rsidRDefault="0006416A" w:rsidP="00E55433">
      <w:pPr>
        <w:contextualSpacing/>
        <w:jc w:val="both"/>
        <w:rPr>
          <w:rFonts w:ascii="Times New Roman" w:hAnsi="Times New Roman" w:cs="Times New Roman"/>
          <w:sz w:val="20"/>
          <w:szCs w:val="20"/>
        </w:rPr>
      </w:pPr>
    </w:p>
    <w:p w:rsidR="00E55433" w:rsidRPr="00786849" w:rsidRDefault="00E55433" w:rsidP="00934775">
      <w:pPr>
        <w:ind w:firstLine="708"/>
        <w:contextualSpacing/>
        <w:jc w:val="both"/>
        <w:rPr>
          <w:rFonts w:ascii="Times New Roman" w:hAnsi="Times New Roman" w:cs="Times New Roman"/>
          <w:sz w:val="20"/>
          <w:szCs w:val="20"/>
        </w:rPr>
      </w:pPr>
      <w:r w:rsidRPr="00786849">
        <w:rPr>
          <w:rFonts w:ascii="Times New Roman" w:hAnsi="Times New Roman" w:cs="Times New Roman"/>
          <w:sz w:val="20"/>
          <w:szCs w:val="20"/>
        </w:rPr>
        <w:t xml:space="preserve">Luego de terminar sus estudios en la academia </w:t>
      </w:r>
      <w:proofErr w:type="spellStart"/>
      <w:r w:rsidRPr="00786849">
        <w:rPr>
          <w:rFonts w:ascii="Times New Roman" w:hAnsi="Times New Roman" w:cs="Times New Roman"/>
          <w:sz w:val="20"/>
          <w:szCs w:val="20"/>
        </w:rPr>
        <w:t>Cordon</w:t>
      </w:r>
      <w:proofErr w:type="spellEnd"/>
      <w:r w:rsidRPr="00786849">
        <w:rPr>
          <w:rFonts w:ascii="Times New Roman" w:hAnsi="Times New Roman" w:cs="Times New Roman"/>
          <w:sz w:val="20"/>
          <w:szCs w:val="20"/>
        </w:rPr>
        <w:t xml:space="preserve"> </w:t>
      </w:r>
      <w:proofErr w:type="spellStart"/>
      <w:r w:rsidRPr="00786849">
        <w:rPr>
          <w:rFonts w:ascii="Times New Roman" w:hAnsi="Times New Roman" w:cs="Times New Roman"/>
          <w:sz w:val="20"/>
          <w:szCs w:val="20"/>
        </w:rPr>
        <w:t>Bleu</w:t>
      </w:r>
      <w:proofErr w:type="spellEnd"/>
      <w:r w:rsidRPr="00786849">
        <w:rPr>
          <w:rFonts w:ascii="Times New Roman" w:hAnsi="Times New Roman" w:cs="Times New Roman"/>
          <w:sz w:val="20"/>
          <w:szCs w:val="20"/>
        </w:rPr>
        <w:t xml:space="preserve"> de París, Jesús </w:t>
      </w:r>
      <w:proofErr w:type="spellStart"/>
      <w:r w:rsidRPr="00786849">
        <w:rPr>
          <w:rFonts w:ascii="Times New Roman" w:hAnsi="Times New Roman" w:cs="Times New Roman"/>
          <w:sz w:val="20"/>
          <w:szCs w:val="20"/>
        </w:rPr>
        <w:t>Derval</w:t>
      </w:r>
      <w:proofErr w:type="spellEnd"/>
      <w:r w:rsidRPr="00786849">
        <w:rPr>
          <w:rFonts w:ascii="Times New Roman" w:hAnsi="Times New Roman" w:cs="Times New Roman"/>
          <w:sz w:val="20"/>
          <w:szCs w:val="20"/>
        </w:rPr>
        <w:t xml:space="preserve"> y su amigo Bernardo </w:t>
      </w:r>
      <w:proofErr w:type="spellStart"/>
      <w:r w:rsidRPr="00786849">
        <w:rPr>
          <w:rFonts w:ascii="Times New Roman" w:hAnsi="Times New Roman" w:cs="Times New Roman"/>
          <w:sz w:val="20"/>
          <w:szCs w:val="20"/>
        </w:rPr>
        <w:t>Madoff</w:t>
      </w:r>
      <w:proofErr w:type="spellEnd"/>
      <w:r w:rsidRPr="00786849">
        <w:rPr>
          <w:rFonts w:ascii="Times New Roman" w:hAnsi="Times New Roman" w:cs="Times New Roman"/>
          <w:sz w:val="20"/>
          <w:szCs w:val="20"/>
        </w:rPr>
        <w:t xml:space="preserve"> volvieron a Chile con la </w:t>
      </w:r>
      <w:r w:rsidR="006C4761" w:rsidRPr="00786849">
        <w:rPr>
          <w:rFonts w:ascii="Times New Roman" w:hAnsi="Times New Roman" w:cs="Times New Roman"/>
          <w:sz w:val="20"/>
          <w:szCs w:val="20"/>
        </w:rPr>
        <w:t>idea</w:t>
      </w:r>
      <w:r w:rsidRPr="00786849">
        <w:rPr>
          <w:rFonts w:ascii="Times New Roman" w:hAnsi="Times New Roman" w:cs="Times New Roman"/>
          <w:sz w:val="20"/>
          <w:szCs w:val="20"/>
        </w:rPr>
        <w:t xml:space="preserve"> de emprender en el mundo de la gastronomía de </w:t>
      </w:r>
      <w:r w:rsidRPr="00786849">
        <w:rPr>
          <w:rFonts w:ascii="Times New Roman" w:hAnsi="Times New Roman" w:cs="Times New Roman"/>
          <w:i/>
          <w:sz w:val="20"/>
          <w:szCs w:val="20"/>
        </w:rPr>
        <w:t>elite</w:t>
      </w:r>
      <w:r w:rsidRPr="00786849">
        <w:rPr>
          <w:rFonts w:ascii="Times New Roman" w:hAnsi="Times New Roman" w:cs="Times New Roman"/>
          <w:sz w:val="20"/>
          <w:szCs w:val="20"/>
        </w:rPr>
        <w:t xml:space="preserve">, dedicándose exclusivamente a la preparación de platos a base de salmón chileno. Para estos efectos, deciden refaccionar un viejo local que tenía la familia </w:t>
      </w:r>
      <w:proofErr w:type="spellStart"/>
      <w:r w:rsidRPr="00786849">
        <w:rPr>
          <w:rFonts w:ascii="Times New Roman" w:hAnsi="Times New Roman" w:cs="Times New Roman"/>
          <w:sz w:val="20"/>
          <w:szCs w:val="20"/>
        </w:rPr>
        <w:t>Derval</w:t>
      </w:r>
      <w:proofErr w:type="spellEnd"/>
      <w:r w:rsidRPr="00786849">
        <w:rPr>
          <w:rFonts w:ascii="Times New Roman" w:hAnsi="Times New Roman" w:cs="Times New Roman"/>
          <w:sz w:val="20"/>
          <w:szCs w:val="20"/>
        </w:rPr>
        <w:t xml:space="preserve"> en Av. </w:t>
      </w:r>
      <w:proofErr w:type="spellStart"/>
      <w:r w:rsidRPr="00786849">
        <w:rPr>
          <w:rFonts w:ascii="Times New Roman" w:hAnsi="Times New Roman" w:cs="Times New Roman"/>
          <w:sz w:val="20"/>
          <w:szCs w:val="20"/>
        </w:rPr>
        <w:t>Matta</w:t>
      </w:r>
      <w:proofErr w:type="spellEnd"/>
      <w:r w:rsidRPr="00786849">
        <w:rPr>
          <w:rFonts w:ascii="Times New Roman" w:hAnsi="Times New Roman" w:cs="Times New Roman"/>
          <w:sz w:val="20"/>
          <w:szCs w:val="20"/>
        </w:rPr>
        <w:t>, convirtiéndolo en el nuevo</w:t>
      </w:r>
      <w:r w:rsidR="0062718B" w:rsidRPr="00786849">
        <w:rPr>
          <w:rFonts w:ascii="Times New Roman" w:hAnsi="Times New Roman" w:cs="Times New Roman"/>
          <w:sz w:val="20"/>
          <w:szCs w:val="20"/>
        </w:rPr>
        <w:t xml:space="preserve"> restaurant</w:t>
      </w:r>
      <w:r w:rsidRPr="00786849">
        <w:rPr>
          <w:rFonts w:ascii="Times New Roman" w:hAnsi="Times New Roman" w:cs="Times New Roman"/>
          <w:sz w:val="20"/>
          <w:szCs w:val="20"/>
        </w:rPr>
        <w:t xml:space="preserve"> “</w:t>
      </w:r>
      <w:proofErr w:type="spellStart"/>
      <w:r w:rsidRPr="00786849">
        <w:rPr>
          <w:rFonts w:ascii="Times New Roman" w:hAnsi="Times New Roman" w:cs="Times New Roman"/>
          <w:sz w:val="20"/>
          <w:szCs w:val="20"/>
        </w:rPr>
        <w:t>Cordon</w:t>
      </w:r>
      <w:proofErr w:type="spellEnd"/>
      <w:r w:rsidRPr="00786849">
        <w:rPr>
          <w:rFonts w:ascii="Times New Roman" w:hAnsi="Times New Roman" w:cs="Times New Roman"/>
          <w:sz w:val="20"/>
          <w:szCs w:val="20"/>
        </w:rPr>
        <w:t xml:space="preserve"> Rouge”. </w:t>
      </w:r>
    </w:p>
    <w:p w:rsidR="00E55433" w:rsidRPr="00786849" w:rsidRDefault="00E55433" w:rsidP="00E55433">
      <w:pPr>
        <w:contextualSpacing/>
        <w:jc w:val="both"/>
        <w:rPr>
          <w:rFonts w:ascii="Times New Roman" w:hAnsi="Times New Roman" w:cs="Times New Roman"/>
          <w:sz w:val="20"/>
          <w:szCs w:val="20"/>
        </w:rPr>
      </w:pPr>
    </w:p>
    <w:p w:rsidR="00E55433" w:rsidRPr="00786849" w:rsidRDefault="00E55433" w:rsidP="00934775">
      <w:pPr>
        <w:ind w:firstLine="708"/>
        <w:contextualSpacing/>
        <w:jc w:val="both"/>
        <w:rPr>
          <w:rFonts w:ascii="Times New Roman" w:hAnsi="Times New Roman" w:cs="Times New Roman"/>
          <w:sz w:val="20"/>
          <w:szCs w:val="20"/>
        </w:rPr>
      </w:pPr>
      <w:r w:rsidRPr="00786849">
        <w:rPr>
          <w:rFonts w:ascii="Times New Roman" w:hAnsi="Times New Roman" w:cs="Times New Roman"/>
          <w:sz w:val="20"/>
          <w:szCs w:val="20"/>
        </w:rPr>
        <w:t xml:space="preserve">Como ninguno tenía capital para iniciar la compra de insumos, </w:t>
      </w:r>
      <w:r w:rsidR="00CD6400" w:rsidRPr="00786849">
        <w:rPr>
          <w:rFonts w:ascii="Times New Roman" w:hAnsi="Times New Roman" w:cs="Times New Roman"/>
          <w:sz w:val="20"/>
          <w:szCs w:val="20"/>
        </w:rPr>
        <w:t>acudieron</w:t>
      </w:r>
      <w:r w:rsidRPr="00786849">
        <w:rPr>
          <w:rFonts w:ascii="Times New Roman" w:hAnsi="Times New Roman" w:cs="Times New Roman"/>
          <w:sz w:val="20"/>
          <w:szCs w:val="20"/>
        </w:rPr>
        <w:t xml:space="preserve"> al Banco Amigo en busca de </w:t>
      </w:r>
      <w:r w:rsidR="00CD6400" w:rsidRPr="00786849">
        <w:rPr>
          <w:rFonts w:ascii="Times New Roman" w:hAnsi="Times New Roman" w:cs="Times New Roman"/>
          <w:sz w:val="20"/>
          <w:szCs w:val="20"/>
        </w:rPr>
        <w:t>financiamiento</w:t>
      </w:r>
      <w:r w:rsidRPr="00786849">
        <w:rPr>
          <w:rFonts w:ascii="Times New Roman" w:hAnsi="Times New Roman" w:cs="Times New Roman"/>
          <w:sz w:val="20"/>
          <w:szCs w:val="20"/>
        </w:rPr>
        <w:t xml:space="preserve">. Los ejecutivos </w:t>
      </w:r>
      <w:r w:rsidR="00CD6400" w:rsidRPr="00786849">
        <w:rPr>
          <w:rFonts w:ascii="Times New Roman" w:hAnsi="Times New Roman" w:cs="Times New Roman"/>
          <w:sz w:val="20"/>
          <w:szCs w:val="20"/>
        </w:rPr>
        <w:t>acceden</w:t>
      </w:r>
      <w:r w:rsidRPr="00786849">
        <w:rPr>
          <w:rFonts w:ascii="Times New Roman" w:hAnsi="Times New Roman" w:cs="Times New Roman"/>
          <w:sz w:val="20"/>
          <w:szCs w:val="20"/>
        </w:rPr>
        <w:t xml:space="preserve"> a hacerles un préstamo </w:t>
      </w:r>
      <w:r w:rsidR="00AE72F7" w:rsidRPr="00786849">
        <w:rPr>
          <w:rFonts w:ascii="Times New Roman" w:hAnsi="Times New Roman" w:cs="Times New Roman"/>
          <w:sz w:val="20"/>
          <w:szCs w:val="20"/>
        </w:rPr>
        <w:t>de</w:t>
      </w:r>
      <w:r w:rsidRPr="00786849">
        <w:rPr>
          <w:rFonts w:ascii="Times New Roman" w:hAnsi="Times New Roman" w:cs="Times New Roman"/>
          <w:sz w:val="20"/>
          <w:szCs w:val="20"/>
        </w:rPr>
        <w:t xml:space="preserve"> $100.000.000, exig</w:t>
      </w:r>
      <w:r w:rsidR="00CD6400" w:rsidRPr="00786849">
        <w:rPr>
          <w:rFonts w:ascii="Times New Roman" w:hAnsi="Times New Roman" w:cs="Times New Roman"/>
          <w:sz w:val="20"/>
          <w:szCs w:val="20"/>
        </w:rPr>
        <w:t>iendo</w:t>
      </w:r>
      <w:r w:rsidRPr="00786849">
        <w:rPr>
          <w:rFonts w:ascii="Times New Roman" w:hAnsi="Times New Roman" w:cs="Times New Roman"/>
          <w:sz w:val="20"/>
          <w:szCs w:val="20"/>
        </w:rPr>
        <w:t xml:space="preserve"> que ambos se obliguen solidariamente al pago de la deuda. Adicionalmente, doña Delfina, la abuela de </w:t>
      </w:r>
      <w:proofErr w:type="spellStart"/>
      <w:r w:rsidRPr="00786849">
        <w:rPr>
          <w:rFonts w:ascii="Times New Roman" w:hAnsi="Times New Roman" w:cs="Times New Roman"/>
          <w:sz w:val="20"/>
          <w:szCs w:val="20"/>
        </w:rPr>
        <w:t>Derval</w:t>
      </w:r>
      <w:proofErr w:type="spellEnd"/>
      <w:r w:rsidRPr="00786849">
        <w:rPr>
          <w:rFonts w:ascii="Times New Roman" w:hAnsi="Times New Roman" w:cs="Times New Roman"/>
          <w:sz w:val="20"/>
          <w:szCs w:val="20"/>
        </w:rPr>
        <w:t>, se con</w:t>
      </w:r>
      <w:r w:rsidR="00EA62BB" w:rsidRPr="00786849">
        <w:rPr>
          <w:rFonts w:ascii="Times New Roman" w:hAnsi="Times New Roman" w:cs="Times New Roman"/>
          <w:sz w:val="20"/>
          <w:szCs w:val="20"/>
        </w:rPr>
        <w:t>stituye como fiadora de la obligación</w:t>
      </w:r>
      <w:r w:rsidRPr="00786849">
        <w:rPr>
          <w:rFonts w:ascii="Times New Roman" w:hAnsi="Times New Roman" w:cs="Times New Roman"/>
          <w:sz w:val="20"/>
          <w:szCs w:val="20"/>
        </w:rPr>
        <w:t>. Pero estas garantías no parecían suficientes para el banco, por lo cual Julián, el hermano de Bernardo</w:t>
      </w:r>
      <w:r w:rsidR="00FC16CD" w:rsidRPr="00786849">
        <w:rPr>
          <w:rFonts w:ascii="Times New Roman" w:hAnsi="Times New Roman" w:cs="Times New Roman"/>
          <w:sz w:val="20"/>
          <w:szCs w:val="20"/>
        </w:rPr>
        <w:t>,</w:t>
      </w:r>
      <w:r w:rsidRPr="00786849">
        <w:rPr>
          <w:rFonts w:ascii="Times New Roman" w:hAnsi="Times New Roman" w:cs="Times New Roman"/>
          <w:sz w:val="20"/>
          <w:szCs w:val="20"/>
        </w:rPr>
        <w:t xml:space="preserve"> se constituye en fiador y codeudor solidario, y</w:t>
      </w:r>
      <w:r w:rsidR="00FC16CD" w:rsidRPr="00786849">
        <w:rPr>
          <w:rFonts w:ascii="Times New Roman" w:hAnsi="Times New Roman" w:cs="Times New Roman"/>
          <w:sz w:val="20"/>
          <w:szCs w:val="20"/>
        </w:rPr>
        <w:t xml:space="preserve"> </w:t>
      </w:r>
      <w:r w:rsidRPr="00786849">
        <w:rPr>
          <w:rFonts w:ascii="Times New Roman" w:hAnsi="Times New Roman" w:cs="Times New Roman"/>
          <w:sz w:val="20"/>
          <w:szCs w:val="20"/>
        </w:rPr>
        <w:t xml:space="preserve">respecto al local de Av. </w:t>
      </w:r>
      <w:proofErr w:type="spellStart"/>
      <w:r w:rsidRPr="00786849">
        <w:rPr>
          <w:rFonts w:ascii="Times New Roman" w:hAnsi="Times New Roman" w:cs="Times New Roman"/>
          <w:sz w:val="20"/>
          <w:szCs w:val="20"/>
        </w:rPr>
        <w:t>Matta</w:t>
      </w:r>
      <w:proofErr w:type="spellEnd"/>
      <w:r w:rsidRPr="00786849">
        <w:rPr>
          <w:rFonts w:ascii="Times New Roman" w:hAnsi="Times New Roman" w:cs="Times New Roman"/>
          <w:sz w:val="20"/>
          <w:szCs w:val="20"/>
        </w:rPr>
        <w:t xml:space="preserve"> </w:t>
      </w:r>
      <w:r w:rsidR="00AE72F7" w:rsidRPr="00786849">
        <w:rPr>
          <w:rFonts w:ascii="Times New Roman" w:hAnsi="Times New Roman" w:cs="Times New Roman"/>
          <w:sz w:val="20"/>
          <w:szCs w:val="20"/>
        </w:rPr>
        <w:t>se</w:t>
      </w:r>
      <w:r w:rsidRPr="00786849">
        <w:rPr>
          <w:rFonts w:ascii="Times New Roman" w:hAnsi="Times New Roman" w:cs="Times New Roman"/>
          <w:sz w:val="20"/>
          <w:szCs w:val="20"/>
        </w:rPr>
        <w:t xml:space="preserve"> </w:t>
      </w:r>
      <w:r w:rsidR="00AE72F7" w:rsidRPr="00786849">
        <w:rPr>
          <w:rFonts w:ascii="Times New Roman" w:hAnsi="Times New Roman" w:cs="Times New Roman"/>
          <w:sz w:val="20"/>
          <w:szCs w:val="20"/>
        </w:rPr>
        <w:t>establece</w:t>
      </w:r>
      <w:r w:rsidRPr="00786849">
        <w:rPr>
          <w:rFonts w:ascii="Times New Roman" w:hAnsi="Times New Roman" w:cs="Times New Roman"/>
          <w:sz w:val="20"/>
          <w:szCs w:val="20"/>
        </w:rPr>
        <w:t xml:space="preserve"> una hipoteca.</w:t>
      </w:r>
    </w:p>
    <w:p w:rsidR="00E55433" w:rsidRPr="00786849" w:rsidRDefault="00E55433" w:rsidP="00E55433">
      <w:pPr>
        <w:contextualSpacing/>
        <w:jc w:val="both"/>
        <w:rPr>
          <w:rFonts w:ascii="Times New Roman" w:hAnsi="Times New Roman" w:cs="Times New Roman"/>
          <w:sz w:val="20"/>
          <w:szCs w:val="20"/>
        </w:rPr>
      </w:pPr>
    </w:p>
    <w:p w:rsidR="00E55433" w:rsidRPr="00786849" w:rsidRDefault="00E55433" w:rsidP="00934775">
      <w:pPr>
        <w:ind w:firstLine="708"/>
        <w:contextualSpacing/>
        <w:jc w:val="both"/>
        <w:rPr>
          <w:rFonts w:ascii="Times New Roman" w:hAnsi="Times New Roman" w:cs="Times New Roman"/>
          <w:sz w:val="20"/>
          <w:szCs w:val="20"/>
        </w:rPr>
      </w:pPr>
      <w:r w:rsidRPr="00786849">
        <w:rPr>
          <w:rFonts w:ascii="Times New Roman" w:hAnsi="Times New Roman" w:cs="Times New Roman"/>
          <w:sz w:val="20"/>
          <w:szCs w:val="20"/>
        </w:rPr>
        <w:t xml:space="preserve">Con el dinero prestado, Jesús y Bernardo </w:t>
      </w:r>
      <w:r w:rsidR="00CD6400" w:rsidRPr="00786849">
        <w:rPr>
          <w:rFonts w:ascii="Times New Roman" w:hAnsi="Times New Roman" w:cs="Times New Roman"/>
          <w:sz w:val="20"/>
          <w:szCs w:val="20"/>
        </w:rPr>
        <w:t>constituyen</w:t>
      </w:r>
      <w:r w:rsidRPr="00786849">
        <w:rPr>
          <w:rFonts w:ascii="Times New Roman" w:hAnsi="Times New Roman" w:cs="Times New Roman"/>
          <w:sz w:val="20"/>
          <w:szCs w:val="20"/>
        </w:rPr>
        <w:t xml:space="preserve"> una sociedad y </w:t>
      </w:r>
      <w:r w:rsidR="00CD6400" w:rsidRPr="00786849">
        <w:rPr>
          <w:rFonts w:ascii="Times New Roman" w:hAnsi="Times New Roman" w:cs="Times New Roman"/>
          <w:sz w:val="20"/>
          <w:szCs w:val="20"/>
        </w:rPr>
        <w:t>siendo</w:t>
      </w:r>
      <w:r w:rsidRPr="00786849">
        <w:rPr>
          <w:rFonts w:ascii="Times New Roman" w:hAnsi="Times New Roman" w:cs="Times New Roman"/>
          <w:sz w:val="20"/>
          <w:szCs w:val="20"/>
        </w:rPr>
        <w:t xml:space="preserve"> accionistas únicos de </w:t>
      </w:r>
      <w:r w:rsidR="00CD6400" w:rsidRPr="00786849">
        <w:rPr>
          <w:rFonts w:ascii="Times New Roman" w:hAnsi="Times New Roman" w:cs="Times New Roman"/>
          <w:sz w:val="20"/>
          <w:szCs w:val="20"/>
        </w:rPr>
        <w:t>“</w:t>
      </w:r>
      <w:proofErr w:type="spellStart"/>
      <w:r w:rsidRPr="00786849">
        <w:rPr>
          <w:rFonts w:ascii="Times New Roman" w:hAnsi="Times New Roman" w:cs="Times New Roman"/>
          <w:sz w:val="20"/>
          <w:szCs w:val="20"/>
        </w:rPr>
        <w:t>Cordon</w:t>
      </w:r>
      <w:proofErr w:type="spellEnd"/>
      <w:r w:rsidRPr="00786849">
        <w:rPr>
          <w:rFonts w:ascii="Times New Roman" w:hAnsi="Times New Roman" w:cs="Times New Roman"/>
          <w:sz w:val="20"/>
          <w:szCs w:val="20"/>
        </w:rPr>
        <w:t xml:space="preserve"> Rouge S.A.</w:t>
      </w:r>
      <w:r w:rsidR="00CD6400" w:rsidRPr="00786849">
        <w:rPr>
          <w:rFonts w:ascii="Times New Roman" w:hAnsi="Times New Roman" w:cs="Times New Roman"/>
          <w:sz w:val="20"/>
          <w:szCs w:val="20"/>
        </w:rPr>
        <w:t>”</w:t>
      </w:r>
      <w:r w:rsidR="00CF06F8" w:rsidRPr="00786849">
        <w:rPr>
          <w:rFonts w:ascii="Times New Roman" w:hAnsi="Times New Roman" w:cs="Times New Roman"/>
          <w:sz w:val="20"/>
          <w:szCs w:val="20"/>
        </w:rPr>
        <w:t xml:space="preserve">, </w:t>
      </w:r>
      <w:r w:rsidR="00CD6400" w:rsidRPr="00786849">
        <w:rPr>
          <w:rFonts w:ascii="Times New Roman" w:hAnsi="Times New Roman" w:cs="Times New Roman"/>
          <w:sz w:val="20"/>
          <w:szCs w:val="20"/>
        </w:rPr>
        <w:t>teniendo participación</w:t>
      </w:r>
      <w:r w:rsidRPr="00786849">
        <w:rPr>
          <w:rFonts w:ascii="Times New Roman" w:hAnsi="Times New Roman" w:cs="Times New Roman"/>
          <w:sz w:val="20"/>
          <w:szCs w:val="20"/>
        </w:rPr>
        <w:t xml:space="preserve"> por $50.000.000</w:t>
      </w:r>
      <w:r w:rsidR="00CD6400" w:rsidRPr="00786849">
        <w:rPr>
          <w:rFonts w:ascii="Times New Roman" w:hAnsi="Times New Roman" w:cs="Times New Roman"/>
          <w:sz w:val="20"/>
          <w:szCs w:val="20"/>
        </w:rPr>
        <w:t xml:space="preserve"> cada uno</w:t>
      </w:r>
      <w:r w:rsidRPr="00786849">
        <w:rPr>
          <w:rFonts w:ascii="Times New Roman" w:hAnsi="Times New Roman" w:cs="Times New Roman"/>
          <w:sz w:val="20"/>
          <w:szCs w:val="20"/>
        </w:rPr>
        <w:t xml:space="preserve">. </w:t>
      </w:r>
      <w:r w:rsidR="00AE72F7" w:rsidRPr="00786849">
        <w:rPr>
          <w:rFonts w:ascii="Times New Roman" w:hAnsi="Times New Roman" w:cs="Times New Roman"/>
          <w:sz w:val="20"/>
          <w:szCs w:val="20"/>
        </w:rPr>
        <w:t>C</w:t>
      </w:r>
      <w:r w:rsidR="00CD6400" w:rsidRPr="00786849">
        <w:rPr>
          <w:rFonts w:ascii="Times New Roman" w:hAnsi="Times New Roman" w:cs="Times New Roman"/>
          <w:sz w:val="20"/>
          <w:szCs w:val="20"/>
        </w:rPr>
        <w:t>elebran</w:t>
      </w:r>
      <w:r w:rsidRPr="00786849">
        <w:rPr>
          <w:rFonts w:ascii="Times New Roman" w:hAnsi="Times New Roman" w:cs="Times New Roman"/>
          <w:sz w:val="20"/>
          <w:szCs w:val="20"/>
        </w:rPr>
        <w:t xml:space="preserve"> un pacto de accionistas, </w:t>
      </w:r>
      <w:r w:rsidR="00CD6400" w:rsidRPr="00786849">
        <w:rPr>
          <w:rFonts w:ascii="Times New Roman" w:hAnsi="Times New Roman" w:cs="Times New Roman"/>
          <w:sz w:val="20"/>
          <w:szCs w:val="20"/>
        </w:rPr>
        <w:t>con</w:t>
      </w:r>
      <w:r w:rsidRPr="00786849">
        <w:rPr>
          <w:rFonts w:ascii="Times New Roman" w:hAnsi="Times New Roman" w:cs="Times New Roman"/>
          <w:sz w:val="20"/>
          <w:szCs w:val="20"/>
        </w:rPr>
        <w:t xml:space="preserve"> el cual se comprometen entre otras cosas a que, si alguno quisiera vender sus acciones, debe primero ofrecérselas al otro. El incumplimiento de cualquiera de las obligaciones </w:t>
      </w:r>
      <w:r w:rsidR="00CD6400" w:rsidRPr="00786849">
        <w:rPr>
          <w:rFonts w:ascii="Times New Roman" w:hAnsi="Times New Roman" w:cs="Times New Roman"/>
          <w:sz w:val="20"/>
          <w:szCs w:val="20"/>
        </w:rPr>
        <w:t>se garantiza</w:t>
      </w:r>
      <w:r w:rsidRPr="00786849">
        <w:rPr>
          <w:rFonts w:ascii="Times New Roman" w:hAnsi="Times New Roman" w:cs="Times New Roman"/>
          <w:sz w:val="20"/>
          <w:szCs w:val="20"/>
        </w:rPr>
        <w:t xml:space="preserve"> </w:t>
      </w:r>
      <w:r w:rsidR="00CD6400" w:rsidRPr="00786849">
        <w:rPr>
          <w:rFonts w:ascii="Times New Roman" w:hAnsi="Times New Roman" w:cs="Times New Roman"/>
          <w:sz w:val="20"/>
          <w:szCs w:val="20"/>
        </w:rPr>
        <w:t xml:space="preserve">con </w:t>
      </w:r>
      <w:r w:rsidRPr="00786849">
        <w:rPr>
          <w:rFonts w:ascii="Times New Roman" w:hAnsi="Times New Roman" w:cs="Times New Roman"/>
          <w:sz w:val="20"/>
          <w:szCs w:val="20"/>
        </w:rPr>
        <w:t>una cláusula penal de $</w:t>
      </w:r>
      <w:r w:rsidR="00E92661" w:rsidRPr="00786849">
        <w:rPr>
          <w:rFonts w:ascii="Times New Roman" w:hAnsi="Times New Roman" w:cs="Times New Roman"/>
          <w:sz w:val="20"/>
          <w:szCs w:val="20"/>
        </w:rPr>
        <w:t>2</w:t>
      </w:r>
      <w:r w:rsidRPr="00786849">
        <w:rPr>
          <w:rFonts w:ascii="Times New Roman" w:hAnsi="Times New Roman" w:cs="Times New Roman"/>
          <w:sz w:val="20"/>
          <w:szCs w:val="20"/>
        </w:rPr>
        <w:t>50.000.000.</w:t>
      </w:r>
    </w:p>
    <w:p w:rsidR="00E55433" w:rsidRPr="00786849" w:rsidRDefault="00E55433" w:rsidP="00E55433">
      <w:pPr>
        <w:contextualSpacing/>
        <w:jc w:val="both"/>
        <w:rPr>
          <w:rFonts w:ascii="Times New Roman" w:hAnsi="Times New Roman" w:cs="Times New Roman"/>
          <w:sz w:val="20"/>
          <w:szCs w:val="20"/>
        </w:rPr>
      </w:pPr>
    </w:p>
    <w:p w:rsidR="00E55433" w:rsidRPr="00786849" w:rsidRDefault="00E55433" w:rsidP="00934775">
      <w:pPr>
        <w:ind w:firstLine="708"/>
        <w:contextualSpacing/>
        <w:jc w:val="both"/>
        <w:rPr>
          <w:rFonts w:ascii="Times New Roman" w:hAnsi="Times New Roman" w:cs="Times New Roman"/>
          <w:sz w:val="20"/>
          <w:szCs w:val="20"/>
        </w:rPr>
      </w:pPr>
      <w:r w:rsidRPr="00786849">
        <w:rPr>
          <w:rFonts w:ascii="Times New Roman" w:hAnsi="Times New Roman" w:cs="Times New Roman"/>
          <w:sz w:val="20"/>
          <w:szCs w:val="20"/>
        </w:rPr>
        <w:t xml:space="preserve">Hechas todas las diligencias preparatorias, el negocio </w:t>
      </w:r>
      <w:r w:rsidR="00CD6400" w:rsidRPr="00786849">
        <w:rPr>
          <w:rFonts w:ascii="Times New Roman" w:hAnsi="Times New Roman" w:cs="Times New Roman"/>
          <w:sz w:val="20"/>
          <w:szCs w:val="20"/>
        </w:rPr>
        <w:t>comienza con</w:t>
      </w:r>
      <w:r w:rsidRPr="00786849">
        <w:rPr>
          <w:rFonts w:ascii="Times New Roman" w:hAnsi="Times New Roman" w:cs="Times New Roman"/>
          <w:sz w:val="20"/>
          <w:szCs w:val="20"/>
        </w:rPr>
        <w:t xml:space="preserve"> un éxito superlativo durante los primeros meses. Pero pasado un semestre, se publica en la prensa una noticia </w:t>
      </w:r>
      <w:r w:rsidR="00CD6400" w:rsidRPr="00786849">
        <w:rPr>
          <w:rFonts w:ascii="Times New Roman" w:hAnsi="Times New Roman" w:cs="Times New Roman"/>
          <w:sz w:val="20"/>
          <w:szCs w:val="20"/>
        </w:rPr>
        <w:t>que informa que</w:t>
      </w:r>
      <w:r w:rsidRPr="00786849">
        <w:rPr>
          <w:rFonts w:ascii="Times New Roman" w:hAnsi="Times New Roman" w:cs="Times New Roman"/>
          <w:sz w:val="20"/>
          <w:szCs w:val="20"/>
        </w:rPr>
        <w:t xml:space="preserve"> los salmones chilenos estaban infectados con un peligroso y desconocido virus. Ante el terror de los clientes</w:t>
      </w:r>
      <w:r w:rsidR="00AE72F7" w:rsidRPr="00786849">
        <w:rPr>
          <w:rFonts w:ascii="Times New Roman" w:hAnsi="Times New Roman" w:cs="Times New Roman"/>
          <w:sz w:val="20"/>
          <w:szCs w:val="20"/>
        </w:rPr>
        <w:t>, nadie fue más al restaurant</w:t>
      </w:r>
      <w:r w:rsidR="00AA6D1B" w:rsidRPr="00786849">
        <w:rPr>
          <w:rFonts w:ascii="Times New Roman" w:hAnsi="Times New Roman" w:cs="Times New Roman"/>
          <w:sz w:val="20"/>
          <w:szCs w:val="20"/>
        </w:rPr>
        <w:t>.</w:t>
      </w:r>
    </w:p>
    <w:p w:rsidR="00E55433" w:rsidRPr="00786849" w:rsidRDefault="00E55433" w:rsidP="00E55433">
      <w:pPr>
        <w:contextualSpacing/>
        <w:jc w:val="both"/>
        <w:rPr>
          <w:rFonts w:ascii="Times New Roman" w:hAnsi="Times New Roman" w:cs="Times New Roman"/>
          <w:sz w:val="20"/>
          <w:szCs w:val="20"/>
        </w:rPr>
      </w:pPr>
    </w:p>
    <w:p w:rsidR="00E55433" w:rsidRPr="00786849" w:rsidRDefault="00E55433" w:rsidP="00934775">
      <w:pPr>
        <w:ind w:firstLine="708"/>
        <w:contextualSpacing/>
        <w:jc w:val="both"/>
        <w:rPr>
          <w:rFonts w:ascii="Times New Roman" w:hAnsi="Times New Roman" w:cs="Times New Roman"/>
          <w:sz w:val="20"/>
          <w:szCs w:val="20"/>
        </w:rPr>
      </w:pPr>
      <w:r w:rsidRPr="00786849">
        <w:rPr>
          <w:rFonts w:ascii="Times New Roman" w:hAnsi="Times New Roman" w:cs="Times New Roman"/>
          <w:sz w:val="20"/>
          <w:szCs w:val="20"/>
        </w:rPr>
        <w:t xml:space="preserve">Semanas antes de la publicación de la noticia, Bernardo </w:t>
      </w:r>
      <w:proofErr w:type="spellStart"/>
      <w:r w:rsidRPr="00786849">
        <w:rPr>
          <w:rFonts w:ascii="Times New Roman" w:hAnsi="Times New Roman" w:cs="Times New Roman"/>
          <w:sz w:val="20"/>
          <w:szCs w:val="20"/>
        </w:rPr>
        <w:t>Madoff</w:t>
      </w:r>
      <w:proofErr w:type="spellEnd"/>
      <w:r w:rsidRPr="00786849">
        <w:rPr>
          <w:rFonts w:ascii="Times New Roman" w:hAnsi="Times New Roman" w:cs="Times New Roman"/>
          <w:sz w:val="20"/>
          <w:szCs w:val="20"/>
        </w:rPr>
        <w:t xml:space="preserve"> recibió una visita de su gran amigo el biólogo marino Joaquín </w:t>
      </w:r>
      <w:proofErr w:type="spellStart"/>
      <w:r w:rsidRPr="00786849">
        <w:rPr>
          <w:rFonts w:ascii="Times New Roman" w:hAnsi="Times New Roman" w:cs="Times New Roman"/>
          <w:sz w:val="20"/>
          <w:szCs w:val="20"/>
        </w:rPr>
        <w:t>Cousteau</w:t>
      </w:r>
      <w:proofErr w:type="spellEnd"/>
      <w:r w:rsidRPr="00786849">
        <w:rPr>
          <w:rFonts w:ascii="Times New Roman" w:hAnsi="Times New Roman" w:cs="Times New Roman"/>
          <w:sz w:val="20"/>
          <w:szCs w:val="20"/>
        </w:rPr>
        <w:t xml:space="preserve">, </w:t>
      </w:r>
      <w:r w:rsidR="00CD6400" w:rsidRPr="00786849">
        <w:rPr>
          <w:rFonts w:ascii="Times New Roman" w:hAnsi="Times New Roman" w:cs="Times New Roman"/>
          <w:sz w:val="20"/>
          <w:szCs w:val="20"/>
        </w:rPr>
        <w:t>que</w:t>
      </w:r>
      <w:r w:rsidRPr="00786849">
        <w:rPr>
          <w:rFonts w:ascii="Times New Roman" w:hAnsi="Times New Roman" w:cs="Times New Roman"/>
          <w:sz w:val="20"/>
          <w:szCs w:val="20"/>
        </w:rPr>
        <w:t xml:space="preserve"> le advirtió sobre el brote incipiente del virus. Dos días después, para su alegría, </w:t>
      </w:r>
      <w:proofErr w:type="spellStart"/>
      <w:r w:rsidRPr="00786849">
        <w:rPr>
          <w:rFonts w:ascii="Times New Roman" w:hAnsi="Times New Roman" w:cs="Times New Roman"/>
          <w:sz w:val="20"/>
          <w:szCs w:val="20"/>
        </w:rPr>
        <w:t>Madoff</w:t>
      </w:r>
      <w:proofErr w:type="spellEnd"/>
      <w:r w:rsidRPr="00786849">
        <w:rPr>
          <w:rFonts w:ascii="Times New Roman" w:hAnsi="Times New Roman" w:cs="Times New Roman"/>
          <w:sz w:val="20"/>
          <w:szCs w:val="20"/>
        </w:rPr>
        <w:t xml:space="preserve"> recibe una llamada de un especulador </w:t>
      </w:r>
      <w:r w:rsidR="005D2D24" w:rsidRPr="00786849">
        <w:rPr>
          <w:rFonts w:ascii="Times New Roman" w:hAnsi="Times New Roman" w:cs="Times New Roman"/>
          <w:sz w:val="20"/>
          <w:szCs w:val="20"/>
        </w:rPr>
        <w:t>culinario</w:t>
      </w:r>
      <w:r w:rsidRPr="00786849">
        <w:rPr>
          <w:rFonts w:ascii="Times New Roman" w:hAnsi="Times New Roman" w:cs="Times New Roman"/>
          <w:sz w:val="20"/>
          <w:szCs w:val="20"/>
        </w:rPr>
        <w:t xml:space="preserve"> ofreciéndole un precio de $300.000.000 por sus </w:t>
      </w:r>
      <w:r w:rsidR="005D2D24" w:rsidRPr="00786849">
        <w:rPr>
          <w:rFonts w:ascii="Times New Roman" w:hAnsi="Times New Roman" w:cs="Times New Roman"/>
          <w:sz w:val="20"/>
          <w:szCs w:val="20"/>
        </w:rPr>
        <w:t>acciones, pero con la condición de</w:t>
      </w:r>
      <w:r w:rsidRPr="00786849">
        <w:rPr>
          <w:rFonts w:ascii="Times New Roman" w:hAnsi="Times New Roman" w:cs="Times New Roman"/>
          <w:sz w:val="20"/>
          <w:szCs w:val="20"/>
        </w:rPr>
        <w:t xml:space="preserve"> vendérselas inmediatamente sin la posibilidad de hacer ninguna llamada ni consulta. </w:t>
      </w:r>
      <w:proofErr w:type="spellStart"/>
      <w:r w:rsidR="00556BB8" w:rsidRPr="00786849">
        <w:rPr>
          <w:rFonts w:ascii="Times New Roman" w:hAnsi="Times New Roman" w:cs="Times New Roman"/>
          <w:sz w:val="20"/>
          <w:szCs w:val="20"/>
        </w:rPr>
        <w:t>Madoff</w:t>
      </w:r>
      <w:proofErr w:type="spellEnd"/>
      <w:r w:rsidR="00556BB8" w:rsidRPr="00786849">
        <w:rPr>
          <w:rFonts w:ascii="Times New Roman" w:hAnsi="Times New Roman" w:cs="Times New Roman"/>
          <w:sz w:val="20"/>
          <w:szCs w:val="20"/>
        </w:rPr>
        <w:t xml:space="preserve"> accede.</w:t>
      </w:r>
    </w:p>
    <w:p w:rsidR="00786849" w:rsidRPr="00786849" w:rsidRDefault="00E55433" w:rsidP="00786849">
      <w:pPr>
        <w:pStyle w:val="Prrafodelista"/>
        <w:ind w:left="0" w:firstLine="708"/>
        <w:contextualSpacing/>
        <w:jc w:val="both"/>
        <w:rPr>
          <w:rFonts w:ascii="Times New Roman" w:hAnsi="Times New Roman"/>
          <w:sz w:val="20"/>
          <w:szCs w:val="20"/>
        </w:rPr>
      </w:pPr>
      <w:r w:rsidRPr="00786849">
        <w:rPr>
          <w:rFonts w:ascii="Times New Roman" w:hAnsi="Times New Roman"/>
          <w:sz w:val="20"/>
          <w:szCs w:val="20"/>
        </w:rPr>
        <w:t xml:space="preserve">Al enterarse de esto, </w:t>
      </w:r>
      <w:proofErr w:type="spellStart"/>
      <w:r w:rsidR="00556BB8" w:rsidRPr="00786849">
        <w:rPr>
          <w:rFonts w:ascii="Times New Roman" w:hAnsi="Times New Roman"/>
          <w:sz w:val="20"/>
          <w:szCs w:val="20"/>
        </w:rPr>
        <w:t>Derval</w:t>
      </w:r>
      <w:proofErr w:type="spellEnd"/>
      <w:r w:rsidR="00556BB8" w:rsidRPr="00786849">
        <w:rPr>
          <w:rFonts w:ascii="Times New Roman" w:hAnsi="Times New Roman"/>
          <w:sz w:val="20"/>
          <w:szCs w:val="20"/>
        </w:rPr>
        <w:t xml:space="preserve"> decide demandar a </w:t>
      </w:r>
      <w:proofErr w:type="spellStart"/>
      <w:r w:rsidR="00556BB8" w:rsidRPr="00786849">
        <w:rPr>
          <w:rFonts w:ascii="Times New Roman" w:hAnsi="Times New Roman"/>
          <w:sz w:val="20"/>
          <w:szCs w:val="20"/>
        </w:rPr>
        <w:t>Madoff</w:t>
      </w:r>
      <w:proofErr w:type="spellEnd"/>
      <w:r w:rsidRPr="00786849">
        <w:rPr>
          <w:rFonts w:ascii="Times New Roman" w:hAnsi="Times New Roman"/>
          <w:sz w:val="20"/>
          <w:szCs w:val="20"/>
        </w:rPr>
        <w:t xml:space="preserve"> para hacer efectiva la cláusula penal. A su vez, el Banco Amigo decidió valerse de la cláusula de aceleración establecida en el contrato de mutuo para cobrar el total restante de la deuda.</w:t>
      </w:r>
      <w:r w:rsidR="00786849" w:rsidRPr="00786849">
        <w:rPr>
          <w:rFonts w:ascii="Times New Roman" w:hAnsi="Times New Roman"/>
          <w:sz w:val="20"/>
          <w:szCs w:val="20"/>
        </w:rPr>
        <w:t xml:space="preserve"> </w:t>
      </w:r>
    </w:p>
    <w:p w:rsidR="00786849" w:rsidRPr="00786849" w:rsidRDefault="00786849" w:rsidP="00786849">
      <w:pPr>
        <w:pStyle w:val="Prrafodelista"/>
        <w:ind w:left="0"/>
        <w:contextualSpacing/>
        <w:jc w:val="both"/>
        <w:rPr>
          <w:rFonts w:ascii="Times New Roman" w:hAnsi="Times New Roman"/>
          <w:sz w:val="20"/>
          <w:szCs w:val="20"/>
        </w:rPr>
      </w:pPr>
    </w:p>
    <w:p w:rsidR="00786849" w:rsidRPr="00786849" w:rsidRDefault="00786849" w:rsidP="00786849">
      <w:pPr>
        <w:pStyle w:val="Prrafodelista"/>
        <w:ind w:left="0"/>
        <w:contextualSpacing/>
        <w:jc w:val="both"/>
        <w:rPr>
          <w:rFonts w:ascii="Times New Roman" w:hAnsi="Times New Roman"/>
          <w:b/>
          <w:sz w:val="20"/>
          <w:szCs w:val="20"/>
          <w:u w:val="single"/>
        </w:rPr>
      </w:pPr>
      <w:r w:rsidRPr="00786849">
        <w:rPr>
          <w:rFonts w:ascii="Times New Roman" w:hAnsi="Times New Roman"/>
          <w:b/>
          <w:sz w:val="20"/>
          <w:szCs w:val="20"/>
          <w:u w:val="single"/>
        </w:rPr>
        <w:t>Preguntas:</w:t>
      </w:r>
    </w:p>
    <w:p w:rsidR="00786849" w:rsidRPr="00786849" w:rsidRDefault="00786849" w:rsidP="00786849">
      <w:pPr>
        <w:pStyle w:val="Prrafodelista"/>
        <w:ind w:left="0"/>
        <w:contextualSpacing/>
        <w:jc w:val="both"/>
        <w:rPr>
          <w:rFonts w:ascii="Times New Roman" w:hAnsi="Times New Roman"/>
          <w:sz w:val="20"/>
          <w:szCs w:val="20"/>
        </w:rPr>
      </w:pPr>
    </w:p>
    <w:p w:rsidR="00786849" w:rsidRPr="00786849" w:rsidRDefault="00786849" w:rsidP="00786849">
      <w:pPr>
        <w:pStyle w:val="Prrafodelista"/>
        <w:numPr>
          <w:ilvl w:val="0"/>
          <w:numId w:val="1"/>
        </w:numPr>
        <w:ind w:left="0" w:firstLine="0"/>
        <w:contextualSpacing/>
        <w:jc w:val="both"/>
        <w:rPr>
          <w:rFonts w:ascii="Times New Roman" w:hAnsi="Times New Roman"/>
          <w:sz w:val="20"/>
          <w:szCs w:val="20"/>
        </w:rPr>
      </w:pPr>
      <w:r w:rsidRPr="00786849">
        <w:rPr>
          <w:rFonts w:ascii="Times New Roman" w:hAnsi="Times New Roman"/>
          <w:sz w:val="20"/>
          <w:szCs w:val="20"/>
        </w:rPr>
        <w:t>¿Qué acciones tiene disponibles Banco Amigo para cobrar su crédito? ¿Contra quiénes se dirigen? ¿Qué excepciones, si las hubiere, tendría cada uno? ¿Dadas todas las alternativas que tiene el banco, cuál sería la forma más efectiva para efectos de cobrar la deuda?</w:t>
      </w:r>
    </w:p>
    <w:p w:rsidR="00786849" w:rsidRPr="00786849" w:rsidRDefault="00786849" w:rsidP="00786849">
      <w:pPr>
        <w:pStyle w:val="Prrafodelista"/>
        <w:ind w:left="0"/>
        <w:contextualSpacing/>
        <w:jc w:val="both"/>
        <w:rPr>
          <w:rFonts w:ascii="Times New Roman" w:hAnsi="Times New Roman"/>
          <w:sz w:val="20"/>
          <w:szCs w:val="20"/>
        </w:rPr>
      </w:pPr>
    </w:p>
    <w:p w:rsidR="00786849" w:rsidRPr="00786849" w:rsidRDefault="00786849" w:rsidP="00786849">
      <w:pPr>
        <w:pStyle w:val="Prrafodelista"/>
        <w:numPr>
          <w:ilvl w:val="0"/>
          <w:numId w:val="1"/>
        </w:numPr>
        <w:ind w:left="0" w:firstLine="0"/>
        <w:contextualSpacing/>
        <w:jc w:val="both"/>
        <w:rPr>
          <w:rFonts w:ascii="Times New Roman" w:hAnsi="Times New Roman"/>
          <w:sz w:val="20"/>
          <w:szCs w:val="20"/>
        </w:rPr>
      </w:pPr>
      <w:r w:rsidRPr="00786849">
        <w:rPr>
          <w:rFonts w:ascii="Times New Roman" w:hAnsi="Times New Roman"/>
          <w:sz w:val="20"/>
          <w:szCs w:val="20"/>
        </w:rPr>
        <w:t>¿</w:t>
      </w:r>
      <w:r w:rsidRPr="00786849">
        <w:rPr>
          <w:rFonts w:ascii="Times New Roman" w:hAnsi="Times New Roman"/>
          <w:sz w:val="20"/>
          <w:szCs w:val="20"/>
        </w:rPr>
        <w:t>Qué acciones y excepciones tendría cada uno de los involucrados y en contra de quién, en caso que respectivamente, pagaren la obligación para con el Banco?</w:t>
      </w:r>
    </w:p>
    <w:p w:rsidR="00786849" w:rsidRPr="00786849" w:rsidRDefault="00786849" w:rsidP="00786849">
      <w:pPr>
        <w:pStyle w:val="Prrafodelista"/>
        <w:ind w:left="0"/>
        <w:contextualSpacing/>
        <w:jc w:val="both"/>
        <w:rPr>
          <w:rFonts w:ascii="Times New Roman" w:hAnsi="Times New Roman"/>
          <w:sz w:val="20"/>
          <w:szCs w:val="20"/>
        </w:rPr>
      </w:pPr>
    </w:p>
    <w:p w:rsidR="00786849" w:rsidRPr="00786849" w:rsidRDefault="00786849" w:rsidP="00786849">
      <w:pPr>
        <w:pStyle w:val="Prrafodelista"/>
        <w:numPr>
          <w:ilvl w:val="0"/>
          <w:numId w:val="1"/>
        </w:numPr>
        <w:ind w:left="0" w:firstLine="0"/>
        <w:contextualSpacing/>
        <w:jc w:val="both"/>
        <w:rPr>
          <w:rFonts w:ascii="Times New Roman" w:hAnsi="Times New Roman"/>
          <w:sz w:val="20"/>
          <w:szCs w:val="20"/>
        </w:rPr>
      </w:pPr>
      <w:r w:rsidRPr="00786849">
        <w:rPr>
          <w:rFonts w:ascii="Times New Roman" w:hAnsi="Times New Roman"/>
          <w:sz w:val="20"/>
          <w:szCs w:val="20"/>
        </w:rPr>
        <w:t xml:space="preserve">¿Cómo podría defenderse </w:t>
      </w:r>
      <w:proofErr w:type="spellStart"/>
      <w:r w:rsidRPr="00786849">
        <w:rPr>
          <w:rFonts w:ascii="Times New Roman" w:hAnsi="Times New Roman"/>
          <w:sz w:val="20"/>
          <w:szCs w:val="20"/>
        </w:rPr>
        <w:t>Madoff</w:t>
      </w:r>
      <w:proofErr w:type="spellEnd"/>
      <w:r w:rsidRPr="00786849">
        <w:rPr>
          <w:rFonts w:ascii="Times New Roman" w:hAnsi="Times New Roman"/>
          <w:sz w:val="20"/>
          <w:szCs w:val="20"/>
        </w:rPr>
        <w:t xml:space="preserve"> frente a la demanda de </w:t>
      </w:r>
      <w:proofErr w:type="spellStart"/>
      <w:r w:rsidRPr="00786849">
        <w:rPr>
          <w:rFonts w:ascii="Times New Roman" w:hAnsi="Times New Roman"/>
          <w:sz w:val="20"/>
          <w:szCs w:val="20"/>
        </w:rPr>
        <w:t>Derval</w:t>
      </w:r>
      <w:proofErr w:type="spellEnd"/>
      <w:r w:rsidRPr="00786849">
        <w:rPr>
          <w:rFonts w:ascii="Times New Roman" w:hAnsi="Times New Roman"/>
          <w:sz w:val="20"/>
          <w:szCs w:val="20"/>
        </w:rPr>
        <w:t>?</w:t>
      </w:r>
    </w:p>
    <w:p w:rsidR="00786849" w:rsidRPr="00786849" w:rsidRDefault="00786849" w:rsidP="00786849">
      <w:pPr>
        <w:pStyle w:val="Prrafodelista"/>
        <w:ind w:left="0"/>
        <w:contextualSpacing/>
        <w:jc w:val="both"/>
        <w:rPr>
          <w:rFonts w:ascii="Times New Roman" w:hAnsi="Times New Roman"/>
          <w:sz w:val="20"/>
          <w:szCs w:val="20"/>
        </w:rPr>
      </w:pPr>
    </w:p>
    <w:p w:rsidR="00786849" w:rsidRPr="00786849" w:rsidRDefault="00786849" w:rsidP="00786849">
      <w:pPr>
        <w:pStyle w:val="Prrafodelista"/>
        <w:rPr>
          <w:rFonts w:ascii="Times New Roman" w:hAnsi="Times New Roman"/>
          <w:sz w:val="20"/>
          <w:szCs w:val="20"/>
        </w:rPr>
      </w:pPr>
    </w:p>
    <w:p w:rsidR="00786849" w:rsidRPr="006C4761" w:rsidRDefault="00786849" w:rsidP="00786849">
      <w:pPr>
        <w:pStyle w:val="Prrafodelista"/>
        <w:ind w:left="0"/>
        <w:contextualSpacing/>
        <w:jc w:val="both"/>
        <w:rPr>
          <w:rFonts w:ascii="Times New Roman" w:hAnsi="Times New Roman"/>
          <w:sz w:val="24"/>
        </w:rPr>
      </w:pPr>
    </w:p>
    <w:sectPr w:rsidR="00786849" w:rsidRPr="006C4761" w:rsidSect="00CD6400">
      <w:pgSz w:w="12240" w:h="15840"/>
      <w:pgMar w:top="1418" w:right="1418" w:bottom="1418"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42F9" w:rsidRDefault="001642F9" w:rsidP="00B216A9">
      <w:pPr>
        <w:spacing w:after="0" w:line="240" w:lineRule="auto"/>
      </w:pPr>
      <w:r>
        <w:separator/>
      </w:r>
    </w:p>
  </w:endnote>
  <w:endnote w:type="continuationSeparator" w:id="0">
    <w:p w:rsidR="001642F9" w:rsidRDefault="001642F9" w:rsidP="00B216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42F9" w:rsidRDefault="001642F9" w:rsidP="00B216A9">
      <w:pPr>
        <w:spacing w:after="0" w:line="240" w:lineRule="auto"/>
      </w:pPr>
      <w:r>
        <w:separator/>
      </w:r>
    </w:p>
  </w:footnote>
  <w:footnote w:type="continuationSeparator" w:id="0">
    <w:p w:rsidR="001642F9" w:rsidRDefault="001642F9" w:rsidP="00B216A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296816"/>
    <w:multiLevelType w:val="hybridMultilevel"/>
    <w:tmpl w:val="9EACA4F6"/>
    <w:lvl w:ilvl="0" w:tplc="340A0013">
      <w:start w:val="1"/>
      <w:numFmt w:val="upperRoman"/>
      <w:lvlText w:val="%1."/>
      <w:lvlJc w:val="right"/>
      <w:pPr>
        <w:ind w:left="720" w:hanging="360"/>
      </w:pPr>
      <w:rPr>
        <w:b/>
      </w:rPr>
    </w:lvl>
    <w:lvl w:ilvl="1" w:tplc="340A0019">
      <w:start w:val="1"/>
      <w:numFmt w:val="lowerLetter"/>
      <w:lvlText w:val="%2."/>
      <w:lvlJc w:val="left"/>
      <w:pPr>
        <w:ind w:left="1440" w:hanging="360"/>
      </w:pPr>
    </w:lvl>
    <w:lvl w:ilvl="2" w:tplc="340A001B">
      <w:start w:val="1"/>
      <w:numFmt w:val="lowerRoman"/>
      <w:lvlText w:val="%3."/>
      <w:lvlJc w:val="right"/>
      <w:pPr>
        <w:ind w:left="2160" w:hanging="180"/>
      </w:pPr>
    </w:lvl>
    <w:lvl w:ilvl="3" w:tplc="340A000F">
      <w:start w:val="1"/>
      <w:numFmt w:val="decimal"/>
      <w:lvlText w:val="%4."/>
      <w:lvlJc w:val="left"/>
      <w:pPr>
        <w:ind w:left="2880" w:hanging="360"/>
      </w:pPr>
    </w:lvl>
    <w:lvl w:ilvl="4" w:tplc="340A0019">
      <w:start w:val="1"/>
      <w:numFmt w:val="lowerLetter"/>
      <w:lvlText w:val="%5."/>
      <w:lvlJc w:val="left"/>
      <w:pPr>
        <w:ind w:left="3600" w:hanging="360"/>
      </w:pPr>
    </w:lvl>
    <w:lvl w:ilvl="5" w:tplc="340A001B">
      <w:start w:val="1"/>
      <w:numFmt w:val="lowerRoman"/>
      <w:lvlText w:val="%6."/>
      <w:lvlJc w:val="right"/>
      <w:pPr>
        <w:ind w:left="4320" w:hanging="180"/>
      </w:pPr>
    </w:lvl>
    <w:lvl w:ilvl="6" w:tplc="340A000F">
      <w:start w:val="1"/>
      <w:numFmt w:val="decimal"/>
      <w:lvlText w:val="%7."/>
      <w:lvlJc w:val="left"/>
      <w:pPr>
        <w:ind w:left="5040" w:hanging="360"/>
      </w:pPr>
    </w:lvl>
    <w:lvl w:ilvl="7" w:tplc="340A0019">
      <w:start w:val="1"/>
      <w:numFmt w:val="lowerLetter"/>
      <w:lvlText w:val="%8."/>
      <w:lvlJc w:val="left"/>
      <w:pPr>
        <w:ind w:left="5760" w:hanging="360"/>
      </w:pPr>
    </w:lvl>
    <w:lvl w:ilvl="8" w:tplc="340A001B">
      <w:start w:val="1"/>
      <w:numFmt w:val="lowerRoman"/>
      <w:lvlText w:val="%9."/>
      <w:lvlJc w:val="right"/>
      <w:pPr>
        <w:ind w:left="6480" w:hanging="180"/>
      </w:p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5433"/>
    <w:rsid w:val="00016CCA"/>
    <w:rsid w:val="00017971"/>
    <w:rsid w:val="0006416A"/>
    <w:rsid w:val="001642F9"/>
    <w:rsid w:val="00211100"/>
    <w:rsid w:val="003079B7"/>
    <w:rsid w:val="00425B08"/>
    <w:rsid w:val="00462199"/>
    <w:rsid w:val="00490C00"/>
    <w:rsid w:val="005470B7"/>
    <w:rsid w:val="00556BB8"/>
    <w:rsid w:val="00577F27"/>
    <w:rsid w:val="005B36B3"/>
    <w:rsid w:val="005D2D24"/>
    <w:rsid w:val="00623C9F"/>
    <w:rsid w:val="0062718B"/>
    <w:rsid w:val="006375D2"/>
    <w:rsid w:val="006C4761"/>
    <w:rsid w:val="00786849"/>
    <w:rsid w:val="00797B65"/>
    <w:rsid w:val="00934775"/>
    <w:rsid w:val="009A4F75"/>
    <w:rsid w:val="00AA6D1B"/>
    <w:rsid w:val="00AE72F7"/>
    <w:rsid w:val="00B0004E"/>
    <w:rsid w:val="00B216A9"/>
    <w:rsid w:val="00B43AD1"/>
    <w:rsid w:val="00B80C6F"/>
    <w:rsid w:val="00BC3C87"/>
    <w:rsid w:val="00CD6163"/>
    <w:rsid w:val="00CD6400"/>
    <w:rsid w:val="00CF06F8"/>
    <w:rsid w:val="00E55433"/>
    <w:rsid w:val="00E92661"/>
    <w:rsid w:val="00EA62BB"/>
    <w:rsid w:val="00FC16CD"/>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433"/>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55433"/>
    <w:pPr>
      <w:spacing w:after="0" w:line="240" w:lineRule="auto"/>
      <w:ind w:left="708"/>
    </w:pPr>
    <w:rPr>
      <w:rFonts w:ascii="Book Antiqua" w:eastAsia="Cambria" w:hAnsi="Book Antiqua" w:cs="Times New Roman"/>
      <w:szCs w:val="24"/>
      <w:lang w:val="es-ES_tradnl"/>
    </w:rPr>
  </w:style>
  <w:style w:type="paragraph" w:styleId="Textonotapie">
    <w:name w:val="footnote text"/>
    <w:basedOn w:val="Normal"/>
    <w:link w:val="TextonotapieCar"/>
    <w:uiPriority w:val="99"/>
    <w:semiHidden/>
    <w:unhideWhenUsed/>
    <w:rsid w:val="00B216A9"/>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B216A9"/>
    <w:rPr>
      <w:sz w:val="20"/>
      <w:szCs w:val="20"/>
    </w:rPr>
  </w:style>
  <w:style w:type="character" w:styleId="Refdenotaalpie">
    <w:name w:val="footnote reference"/>
    <w:basedOn w:val="Fuentedeprrafopredeter"/>
    <w:uiPriority w:val="99"/>
    <w:semiHidden/>
    <w:unhideWhenUsed/>
    <w:rsid w:val="00B216A9"/>
    <w:rPr>
      <w:vertAlign w:val="superscript"/>
    </w:rPr>
  </w:style>
  <w:style w:type="paragraph" w:styleId="Encabezado">
    <w:name w:val="header"/>
    <w:basedOn w:val="Normal"/>
    <w:link w:val="EncabezadoCar"/>
    <w:uiPriority w:val="99"/>
    <w:unhideWhenUsed/>
    <w:rsid w:val="006C476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C4761"/>
  </w:style>
  <w:style w:type="paragraph" w:styleId="Piedepgina">
    <w:name w:val="footer"/>
    <w:basedOn w:val="Normal"/>
    <w:link w:val="PiedepginaCar"/>
    <w:uiPriority w:val="99"/>
    <w:unhideWhenUsed/>
    <w:rsid w:val="006C476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C47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433"/>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55433"/>
    <w:pPr>
      <w:spacing w:after="0" w:line="240" w:lineRule="auto"/>
      <w:ind w:left="708"/>
    </w:pPr>
    <w:rPr>
      <w:rFonts w:ascii="Book Antiqua" w:eastAsia="Cambria" w:hAnsi="Book Antiqua" w:cs="Times New Roman"/>
      <w:szCs w:val="24"/>
      <w:lang w:val="es-ES_tradnl"/>
    </w:rPr>
  </w:style>
  <w:style w:type="paragraph" w:styleId="Textonotapie">
    <w:name w:val="footnote text"/>
    <w:basedOn w:val="Normal"/>
    <w:link w:val="TextonotapieCar"/>
    <w:uiPriority w:val="99"/>
    <w:semiHidden/>
    <w:unhideWhenUsed/>
    <w:rsid w:val="00B216A9"/>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B216A9"/>
    <w:rPr>
      <w:sz w:val="20"/>
      <w:szCs w:val="20"/>
    </w:rPr>
  </w:style>
  <w:style w:type="character" w:styleId="Refdenotaalpie">
    <w:name w:val="footnote reference"/>
    <w:basedOn w:val="Fuentedeprrafopredeter"/>
    <w:uiPriority w:val="99"/>
    <w:semiHidden/>
    <w:unhideWhenUsed/>
    <w:rsid w:val="00B216A9"/>
    <w:rPr>
      <w:vertAlign w:val="superscript"/>
    </w:rPr>
  </w:style>
  <w:style w:type="paragraph" w:styleId="Encabezado">
    <w:name w:val="header"/>
    <w:basedOn w:val="Normal"/>
    <w:link w:val="EncabezadoCar"/>
    <w:uiPriority w:val="99"/>
    <w:unhideWhenUsed/>
    <w:rsid w:val="006C476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C4761"/>
  </w:style>
  <w:style w:type="paragraph" w:styleId="Piedepgina">
    <w:name w:val="footer"/>
    <w:basedOn w:val="Normal"/>
    <w:link w:val="PiedepginaCar"/>
    <w:uiPriority w:val="99"/>
    <w:unhideWhenUsed/>
    <w:rsid w:val="006C476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C47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18C0BC-C28E-4249-AFBC-AA2401DE2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471</Words>
  <Characters>2592</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3057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Vivian</dc:creator>
  <cp:lastModifiedBy>Matias Carrasco</cp:lastModifiedBy>
  <cp:revision>2</cp:revision>
  <dcterms:created xsi:type="dcterms:W3CDTF">2012-06-04T20:07:00Z</dcterms:created>
  <dcterms:modified xsi:type="dcterms:W3CDTF">2012-06-04T20:07:00Z</dcterms:modified>
</cp:coreProperties>
</file>